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6"/>
        <w:jc w:val="center"/>
      </w:pPr>
      <w:r>
        <w:rPr>
          <w:rFonts w:ascii="Calibri" w:hAnsi="Calibri" w:eastAsia="Calibri"/>
          <w:b/>
          <w:i w:val="0"/>
          <w:color w:val="1F3864"/>
          <w:sz w:val="34"/>
        </w:rPr>
        <w:t>MATTY WHALLEY</w:t>
      </w:r>
    </w:p>
    <w:p>
      <w:pPr>
        <w:spacing w:after="36"/>
        <w:jc w:val="center"/>
      </w:pPr>
      <w:r>
        <w:rPr>
          <w:rFonts w:ascii="Calibri" w:hAnsi="Calibri" w:eastAsia="Calibri"/>
          <w:b/>
          <w:i w:val="0"/>
          <w:color w:val="555555"/>
          <w:sz w:val="23"/>
        </w:rPr>
        <w:t>Salesforce Tech Lead, Platform Ownership &amp; Large-Scale Migration</w:t>
      </w:r>
    </w:p>
    <w:p>
      <w:pPr>
        <w:spacing w:after="180"/>
        <w:jc w:val="center"/>
      </w:pPr>
      <w:r>
        <w:rPr>
          <w:rFonts w:ascii="Calibri" w:hAnsi="Calibri" w:eastAsia="Calibri"/>
          <w:b w:val="0"/>
          <w:i w:val="0"/>
          <w:color w:val="555555"/>
          <w:sz w:val="19"/>
        </w:rPr>
        <w:t>thematty@gmail.com | 416-826-9072 | Toronto, Ontario, Canada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SUMMARY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Twenty years of continuous, hands-on Salesforce platform depth since 2006, spanning Visualforce-era customization through to modern Lightning Web Components, Flows, and REST-based integration patterns.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Expert in Salesforce Reports and Report Types, with numerous custom apps, plugins, and frameworks built and shipped inside Salesforce, some reaching 20,000+ users across separate client orgs.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Led a production org migration moving more than 10 million live records and 20 million OwnBackup archived records, including Chatter and attachments, with zero disruption to business operations, and retired a legacy managed package the organization had built years of process on top of.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15 years supporting financial services clients directly at Tier1 Financial Solutions, spanning deployment, professional services, and strategic-projects work, with client-facing delivery across the US, UK, and Australia.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Salesforce, HubSpot, and RingCentral subject matter expert, including a custom RingCentral Call Log integration built directly into Salesforce Tasks.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Built and now runs a scratch org framework supporting 150 environments a day, real platform infrastructure work beyond day-to-day development.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CORE COMPETENCIES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</w:tblPr>
      <w:tblGrid>
        <w:gridCol w:w="2700"/>
        <w:gridCol w:w="2700"/>
        <w:gridCol w:w="2700"/>
        <w:gridCol w:w="2700"/>
      </w:tblGrid>
      <w:tr>
        <w:tc>
          <w:tcPr>
            <w:tcW w:type="dxa" w:w="2700"/>
          </w:tcPr>
          <w:p>
            <w:pPr>
              <w:spacing w:after="36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9"/>
              </w:rPr>
              <w:t>Salesforce Platform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Apex Development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Lightning Web Components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Visualforce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Flows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SOQL / SOSL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Managed Package Creation</w:t>
            </w:r>
          </w:p>
        </w:tc>
        <w:tc>
          <w:tcPr>
            <w:tcW w:type="dxa" w:w="2700"/>
          </w:tcPr>
          <w:p>
            <w:pPr>
              <w:spacing w:after="36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9"/>
              </w:rPr>
              <w:t>Integration &amp; Deployment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REST / SOAP APIs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SFDC/SFDX Deployment API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Dataloader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Salesforce Digital Experiences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RingCentral Integration</w:t>
            </w:r>
          </w:p>
        </w:tc>
        <w:tc>
          <w:tcPr>
            <w:tcW w:type="dxa" w:w="2700"/>
          </w:tcPr>
          <w:p>
            <w:pPr>
              <w:spacing w:after="36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9"/>
              </w:rPr>
              <w:t>Platform Ownership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Large-Scale Data Migration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Platform Capacity Governance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Scratch Org Framework Design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Apex Test Automation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Managed Package Retirement</w:t>
            </w:r>
          </w:p>
        </w:tc>
        <w:tc>
          <w:tcPr>
            <w:tcW w:type="dxa" w:w="2700"/>
          </w:tcPr>
          <w:p>
            <w:pPr>
              <w:spacing w:after="36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9"/>
              </w:rPr>
              <w:t>Leadership &amp; Delivery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Team Leadership &amp; Mentorship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Hiring &amp; Interviewing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Vendor &amp; Contract Negotiation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Stakeholder Management</w:t>
            </w:r>
          </w:p>
          <w:p>
            <w:pPr>
              <w:pStyle w:val="ListBullet"/>
              <w:spacing w:after="18"/>
            </w:pPr>
            <w:r>
              <w:rPr>
                <w:rFonts w:ascii="Calibri" w:hAnsi="Calibri" w:eastAsia="Calibri"/>
                <w:b w:val="0"/>
                <w:i w:val="0"/>
                <w:sz w:val="18"/>
              </w:rPr>
              <w:t>Client-Facing Delivery (US/UK/AUS)</w:t>
            </w:r>
          </w:p>
        </w:tc>
      </w:tr>
    </w:tbl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PROFESSIONAL EXPERIENCE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Tech Lead</w:t>
      </w:r>
      <w:r>
        <w:rPr>
          <w:rFonts w:ascii="Calibri" w:hAnsi="Calibri" w:eastAsia="Calibri"/>
          <w:b/>
          <w:i w:val="0"/>
          <w:sz w:val="22"/>
        </w:rPr>
        <w:tab/>
        <w:t>Jan 2023 – Present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Zensurance | Toronto, ON (Remote)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Completed a production org migration moving over 10 million live and 20 million OwnBackup archived records, including Chatter and attachments, into a new org with no disruption to business operations.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Serve as the company's primary technical resource for Salesforce, monitoring platform usage and API consumption and providing alternate solutions when capacity or capability issues arise.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Developed and implemented a scratch org framework that supports 150 environments per day.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Provide ongoing guidance and mentorship to team members, and heavily contributed to numerous product initiatives.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Worked closely with the business to identify requirement gaps and deliver products with heavy usage.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Listened to user and leadership feedback to improve Salesforce processes, achieving 100% platform adoption.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Team Lead</w:t>
      </w:r>
      <w:r>
        <w:rPr>
          <w:rFonts w:ascii="Calibri" w:hAnsi="Calibri" w:eastAsia="Calibri"/>
          <w:b/>
          <w:i w:val="0"/>
          <w:sz w:val="22"/>
        </w:rPr>
        <w:tab/>
        <w:t>Mar 2022 – Jan 2023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Zensurance | Toronto, ON (Remote)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Responsible for a team of 8, using Salesforce and MERN technologies.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Worked directly with business and product stakeholders on cross-functional initiatives.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Assisted and monitored broker issues, and drove cross-team collaboration and knowledge sharing.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Senior Salesforce Developer</w:t>
      </w:r>
      <w:r>
        <w:rPr>
          <w:rFonts w:ascii="Calibri" w:hAnsi="Calibri" w:eastAsia="Calibri"/>
          <w:b/>
          <w:i w:val="0"/>
          <w:sz w:val="22"/>
        </w:rPr>
        <w:tab/>
        <w:t>Jun 2021 – Mar 2022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Zensurance | Toronto, ON (Remote)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Delivered Salesforce solutions using Apex, Lightning Web Components, Flows, REST, SOQL, SOSL, and Dataloader.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Developed a custom RingCentral Call Log integration with Salesforce Tasks, attaching call records directly to the relevant record.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Served as Salesforce, HubSpot, and RingCentral subject matter expert for the organization.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Refactored code across the org to meet Apex best practices.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Senior Developer, Client Services</w:t>
      </w:r>
      <w:r>
        <w:rPr>
          <w:rFonts w:ascii="Calibri" w:hAnsi="Calibri" w:eastAsia="Calibri"/>
          <w:b/>
          <w:i w:val="0"/>
          <w:sz w:val="22"/>
        </w:rPr>
        <w:tab/>
        <w:t>Feb 2016 – Jun 2021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Tier1 Financial Solutions | Toronto, ON (Hybrid)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Lead developer for the Client Services team, building solutions and customizations using Apex, Visualforce, JavaScript, HTML, CSS, jQuery, and proprietary frameworks to integrate with other products.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Mentored other developers on the team and assisted with goal setting.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Estimated work and feasibility for new engagements, and interviewed candidates for open roles.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Travelled to client sites in the US, UK, and Australia to support enterprise implementations.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Developer, Strategic Projects</w:t>
      </w:r>
      <w:r>
        <w:rPr>
          <w:rFonts w:ascii="Calibri" w:hAnsi="Calibri" w:eastAsia="Calibri"/>
          <w:b/>
          <w:i w:val="0"/>
          <w:sz w:val="22"/>
        </w:rPr>
        <w:tab/>
        <w:t>Sep 2011 – Feb 2016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Tier1 Financial Solutions | Toronto, ON (Hybrid)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Built marketing-exportable reports to Word and PDF using Visualforce.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Developed solutions and applications supporting the Sales and Support phases of the client lifecycle.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Worked closely with the CEO on company-wide initiatives.</w:t>
      </w:r>
    </w:p>
    <w:p>
      <w:pPr>
        <w:keepNext/>
        <w:tabs>
          <w:tab w:pos="9360" w:val="right"/>
        </w:tabs>
        <w:spacing w:before="144" w:after="18"/>
      </w:pPr>
      <w:r>
        <w:rPr>
          <w:rFonts w:ascii="Calibri" w:hAnsi="Calibri" w:eastAsia="Calibri"/>
          <w:b/>
          <w:i w:val="0"/>
          <w:sz w:val="22"/>
        </w:rPr>
        <w:t>CRM Support and Deployments</w:t>
      </w:r>
      <w:r>
        <w:rPr>
          <w:rFonts w:ascii="Calibri" w:hAnsi="Calibri" w:eastAsia="Calibri"/>
          <w:b/>
          <w:i w:val="0"/>
          <w:sz w:val="22"/>
        </w:rPr>
        <w:tab/>
        <w:t>Sep 2006 – Sep 2011</w:t>
      </w:r>
    </w:p>
    <w:p>
      <w:pPr>
        <w:keepNext/>
        <w:spacing w:after="72"/>
      </w:pPr>
      <w:r>
        <w:rPr>
          <w:rFonts w:ascii="Calibri" w:hAnsi="Calibri" w:eastAsia="Calibri"/>
          <w:b w:val="0"/>
          <w:i/>
          <w:color w:val="555555"/>
          <w:sz w:val="21"/>
        </w:rPr>
        <w:t>Tier1 Financial Solutions | Toronto, ON (Hybrid)</w:t>
      </w:r>
    </w:p>
    <w:p>
      <w:pPr>
        <w:pStyle w:val="ListBullet"/>
        <w:keepNext/>
        <w:spacing w:after="54"/>
      </w:pPr>
      <w:r>
        <w:rPr>
          <w:rFonts w:ascii="Calibri" w:hAnsi="Calibri" w:eastAsia="Calibri"/>
          <w:b w:val="0"/>
          <w:i w:val="0"/>
          <w:sz w:val="21"/>
        </w:rPr>
        <w:t>Mastered the Salesforce Deployment API, including fixing Apex Test Methods.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Responsible for deploying managed and unmanaged code and configurations to production.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Completed support requests with consistently high client satisfaction.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ADDITIONAL EXPERIENCE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Customer Service Representative | ClientLogic, Toronto, ON (Sep 2003 – Sep 2005)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Assistant Systems Administrator | ClientLogic, Toronto, ON (Sep 2004 – Sep 2005)</w:t>
      </w:r>
    </w:p>
    <w:p>
      <w:pPr>
        <w:pStyle w:val="ListBullet"/>
        <w:keepNext w:val="0"/>
        <w:spacing w:after="54"/>
      </w:pPr>
      <w:r>
        <w:rPr>
          <w:rFonts w:ascii="Calibri" w:hAnsi="Calibri" w:eastAsia="Calibri"/>
          <w:b w:val="0"/>
          <w:i w:val="0"/>
          <w:sz w:val="21"/>
        </w:rPr>
        <w:t>Systems Administrator | ClientLogic, Toronto, ON (Sep 2005 – Sep 2006)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EDUCATION</w:t>
      </w:r>
    </w:p>
    <w:p>
      <w:pPr>
        <w:spacing w:after="36"/>
      </w:pPr>
      <w:r>
        <w:rPr>
          <w:rFonts w:ascii="Calibri" w:hAnsi="Calibri" w:eastAsia="Calibri"/>
          <w:b w:val="0"/>
          <w:i w:val="0"/>
          <w:sz w:val="21"/>
        </w:rPr>
        <w:t>Java, Ryerson</w:t>
      </w:r>
    </w:p>
    <w:p>
      <w:pPr>
        <w:spacing w:after="180"/>
      </w:pPr>
      <w:r>
        <w:rPr>
          <w:rFonts w:ascii="Calibri" w:hAnsi="Calibri" w:eastAsia="Calibri"/>
          <w:b w:val="0"/>
          <w:i w:val="0"/>
          <w:sz w:val="21"/>
        </w:rPr>
        <w:t>Sep 2010 – Dec 2010</w:t>
      </w:r>
    </w:p>
    <w:p>
      <w:pPr>
        <w:spacing w:after="36"/>
      </w:pPr>
      <w:r>
        <w:rPr>
          <w:rFonts w:ascii="Calibri" w:hAnsi="Calibri" w:eastAsia="Calibri"/>
          <w:b w:val="0"/>
          <w:i w:val="0"/>
          <w:sz w:val="21"/>
        </w:rPr>
        <w:t>Networking, Humber College</w:t>
      </w:r>
    </w:p>
    <w:p>
      <w:pPr>
        <w:spacing w:after="180"/>
      </w:pPr>
      <w:r>
        <w:rPr>
          <w:rFonts w:ascii="Calibri" w:hAnsi="Calibri" w:eastAsia="Calibri"/>
          <w:b w:val="0"/>
          <w:i w:val="0"/>
          <w:sz w:val="21"/>
        </w:rPr>
        <w:t>Sep 2001 – Jun 2003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TECHNICAL SKILLS</w:t>
      </w:r>
    </w:p>
    <w:p>
      <w:pPr>
        <w:spacing w:after="180"/>
      </w:pPr>
      <w:r>
        <w:rPr>
          <w:rFonts w:ascii="Calibri" w:hAnsi="Calibri" w:eastAsia="Calibri"/>
          <w:b w:val="0"/>
          <w:i w:val="0"/>
          <w:sz w:val="21"/>
        </w:rPr>
        <w:t>Apex, Lightning Web Components (LWC), JavaScript, SOQL, SOSL, HTML, CSS, jQuery, Visualforce, REST, SOAP, JSON, XML, SFDC/SFDX Deployment API, Apex Test Methods, Dataloader, Managed Package Creation, Salesforce Digital Experiences (formerly Communities), Sales Cloud, Service Cloud, Platform Unlimited and Enterprise Editions, RingCentral</w:t>
      </w:r>
    </w:p>
    <w:p>
      <w:pPr>
        <w:spacing w:before="180" w:after="90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21"/>
        </w:rPr>
        <w:t>BUSINESS ANALYSIS &amp; METHODS</w:t>
      </w:r>
    </w:p>
    <w:p>
      <w:pPr>
        <w:spacing w:after="180"/>
      </w:pPr>
      <w:r>
        <w:rPr>
          <w:rFonts w:ascii="Calibri" w:hAnsi="Calibri" w:eastAsia="Calibri"/>
          <w:b w:val="0"/>
          <w:i w:val="0"/>
          <w:sz w:val="21"/>
        </w:rPr>
        <w:t>Team leadership and mentorship, hiring and interviewing, vendor and contract negotiation, technical program delivery, cross-functional collaboration, stakeholder management, platform capacity governance, estimation and feasibility analysis, production migration planning, client-facing delivery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